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1C" w:rsidRPr="00147F1C" w:rsidRDefault="00147F1C" w:rsidP="0014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Tisztelt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Szülők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147F1C" w:rsidRPr="00147F1C" w:rsidRDefault="00147F1C" w:rsidP="0014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Ha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nem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esik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nehezükre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F1C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otthoni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csendet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nem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zavarja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túlságosan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alábbi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honlapról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gyakorolhatják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pajtások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furulyázást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még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csak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három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hangot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tanultunk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nem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tudom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vitte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haza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kottákat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), de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sebaj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F1C">
        <w:rPr>
          <w:rFonts w:ascii="Times New Roman" w:eastAsia="Times New Roman" w:hAnsi="Times New Roman" w:cs="Times New Roman"/>
          <w:sz w:val="24"/>
          <w:szCs w:val="24"/>
        </w:rPr>
        <w:t>Hátha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előrelépés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lesz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videók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szerinti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tanulás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47F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47F1C" w:rsidRPr="00147F1C" w:rsidRDefault="00147F1C" w:rsidP="0014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147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FurulyaIskola.hu</w:t>
        </w:r>
      </w:hyperlink>
    </w:p>
    <w:p w:rsidR="00147F1C" w:rsidRPr="00147F1C" w:rsidRDefault="00147F1C" w:rsidP="0014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147F1C" w:rsidRPr="00147F1C" w:rsidTr="00147F1C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84"/>
            </w:tblGrid>
            <w:tr w:rsidR="00147F1C" w:rsidRPr="00147F1C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54"/>
                  </w:tblGrid>
                  <w:tr w:rsidR="00147F1C" w:rsidRPr="00147F1C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77"/>
                          <w:gridCol w:w="2977"/>
                        </w:tblGrid>
                        <w:tr w:rsidR="00147F1C" w:rsidRPr="00147F1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47F1C" w:rsidRPr="00147F1C" w:rsidRDefault="00147F1C" w:rsidP="00147F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147F1C" w:rsidRPr="00147F1C" w:rsidRDefault="00147F1C" w:rsidP="00147F1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47F1C" w:rsidRPr="00147F1C" w:rsidRDefault="00147F1C" w:rsidP="00147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47F1C" w:rsidRPr="00147F1C" w:rsidRDefault="00147F1C" w:rsidP="00147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7F1C" w:rsidRPr="00147F1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"/>
                    <w:gridCol w:w="5204"/>
                  </w:tblGrid>
                  <w:tr w:rsidR="00147F1C" w:rsidRPr="00147F1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147F1C" w:rsidRPr="00147F1C" w:rsidRDefault="00147F1C" w:rsidP="00147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42900" cy="342900"/>
                              <wp:effectExtent l="19050" t="0" r="0" b="0"/>
                              <wp:docPr id="1" name="Picture 1" descr="https://s.yimg.com/nq/storm/assets/enhancrV2/23/logos/youtub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s.yimg.com/nq/storm/assets/enhancrV2/23/logos/youtub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147F1C" w:rsidRPr="00147F1C" w:rsidRDefault="00147F1C" w:rsidP="00147F1C">
                        <w:pPr>
                          <w:spacing w:after="90" w:line="28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</w:pPr>
                        <w:r w:rsidRPr="00147F1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FurulyaIskola.hu</w:t>
                        </w:r>
                      </w:p>
                    </w:tc>
                  </w:tr>
                </w:tbl>
                <w:p w:rsidR="00147F1C" w:rsidRPr="00147F1C" w:rsidRDefault="00147F1C" w:rsidP="00147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47F1C" w:rsidRPr="00147F1C" w:rsidRDefault="00147F1C" w:rsidP="00147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7F1C" w:rsidRPr="00147F1C" w:rsidRDefault="00147F1C" w:rsidP="0014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F1C" w:rsidRPr="00147F1C" w:rsidRDefault="00147F1C" w:rsidP="00147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7F1C">
        <w:rPr>
          <w:rFonts w:ascii="New" w:eastAsia="Times New Roman" w:hAnsi="New" w:cs="Times New Roman"/>
          <w:sz w:val="24"/>
          <w:szCs w:val="24"/>
        </w:rPr>
        <w:t>Dalismétlés</w:t>
      </w:r>
      <w:proofErr w:type="spellEnd"/>
      <w:r w:rsidRPr="00147F1C">
        <w:rPr>
          <w:rFonts w:ascii="New" w:eastAsia="Times New Roman" w:hAnsi="New" w:cs="Times New Roman"/>
          <w:sz w:val="24"/>
          <w:szCs w:val="24"/>
        </w:rPr>
        <w:t xml:space="preserve">, </w:t>
      </w:r>
      <w:proofErr w:type="spellStart"/>
      <w:r w:rsidRPr="00147F1C">
        <w:rPr>
          <w:rFonts w:ascii="New" w:eastAsia="Times New Roman" w:hAnsi="New" w:cs="Times New Roman"/>
          <w:sz w:val="24"/>
          <w:szCs w:val="24"/>
        </w:rPr>
        <w:t>dalfelismerés</w:t>
      </w:r>
      <w:proofErr w:type="spellEnd"/>
    </w:p>
    <w:p w:rsidR="00147F1C" w:rsidRPr="00147F1C" w:rsidRDefault="00147F1C" w:rsidP="0014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147F1C">
          <w:rPr>
            <w:rFonts w:ascii="New" w:eastAsia="Times New Roman" w:hAnsi="New" w:cs="Times New Roman"/>
            <w:color w:val="0000FF"/>
            <w:sz w:val="24"/>
            <w:szCs w:val="24"/>
            <w:u w:val="single"/>
          </w:rPr>
          <w:t>https://learningapps.org/view4719412</w:t>
        </w:r>
      </w:hyperlink>
    </w:p>
    <w:p w:rsidR="00147F1C" w:rsidRPr="00147F1C" w:rsidRDefault="00147F1C" w:rsidP="0014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F1C" w:rsidRPr="00147F1C" w:rsidRDefault="00147F1C" w:rsidP="0014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F1C" w:rsidRPr="00147F1C" w:rsidRDefault="00147F1C" w:rsidP="0014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Továbbá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barkácsötleteket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javasolok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hangsúlyozom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ezek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csak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javaslatok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147F1C" w:rsidRPr="00147F1C" w:rsidRDefault="00147F1C" w:rsidP="0014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    A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heti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román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témákhoz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igazodva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házi-vagy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vadállatok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képéből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készíthet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mozaikjátékot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(puzzle):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saját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rajzot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készít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egy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keretet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hozzá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feldarabolja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rajzot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borítékot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készít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darabkáknak</w:t>
      </w:r>
      <w:proofErr w:type="spellEnd"/>
      <w:proofErr w:type="gramStart"/>
      <w:r w:rsidRPr="00147F1C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keretbe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többször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kirakható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a forma.</w:t>
      </w:r>
    </w:p>
    <w:p w:rsidR="00147F1C" w:rsidRPr="00147F1C" w:rsidRDefault="00147F1C" w:rsidP="0014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Tavaszi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szobai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dekoráció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készíthető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hátha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jobb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kedvre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derül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család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apraja-nagyja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47F1C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alábbi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függődíszek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csak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ötletek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7F1C" w:rsidRPr="00147F1C" w:rsidRDefault="00147F1C" w:rsidP="0014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F1C" w:rsidRDefault="00147F1C" w:rsidP="0014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F1C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proofErr w:type="gramStart"/>
      <w:r w:rsidRPr="00147F1C">
        <w:rPr>
          <w:rFonts w:ascii="Times New Roman" w:eastAsia="Times New Roman" w:hAnsi="Times New Roman" w:cs="Times New Roman"/>
          <w:sz w:val="24"/>
          <w:szCs w:val="24"/>
        </w:rPr>
        <w:t>Arra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kérem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Önöket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akár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fotóval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vagy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egyszerű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írott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visszajelzéssel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tájékoztassanak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arról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gyerekük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mennyire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haladt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munkával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F1C">
        <w:rPr>
          <w:rFonts w:ascii="Times New Roman" w:eastAsia="Times New Roman" w:hAnsi="Times New Roman" w:cs="Times New Roman"/>
          <w:sz w:val="24"/>
          <w:szCs w:val="24"/>
        </w:rPr>
        <w:t>Hétfőtől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további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témák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következnek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jó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volna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addig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befejezni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tervezett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munkát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Táblázatba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foglalom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miből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meddig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kellett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eljutni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7F1C" w:rsidRPr="00147F1C" w:rsidRDefault="00147F1C" w:rsidP="0014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42"/>
        <w:gridCol w:w="1456"/>
        <w:gridCol w:w="1456"/>
        <w:gridCol w:w="1236"/>
        <w:gridCol w:w="1460"/>
        <w:gridCol w:w="1447"/>
        <w:gridCol w:w="1279"/>
      </w:tblGrid>
      <w:tr w:rsidR="00147F1C" w:rsidRPr="00147F1C" w:rsidTr="00147F1C">
        <w:tc>
          <w:tcPr>
            <w:tcW w:w="3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F1C" w:rsidRPr="00147F1C" w:rsidRDefault="00147F1C" w:rsidP="00147F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1C">
              <w:rPr>
                <w:rFonts w:ascii="Times New Roman" w:eastAsia="Times New Roman" w:hAnsi="Times New Roman" w:cs="Times New Roman"/>
                <w:color w:val="26282A"/>
                <w:sz w:val="20"/>
              </w:rPr>
              <w:t>ANYANYELV</w:t>
            </w:r>
          </w:p>
        </w:tc>
        <w:tc>
          <w:tcPr>
            <w:tcW w:w="26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F1C" w:rsidRPr="00147F1C" w:rsidRDefault="00147F1C" w:rsidP="00147F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1C">
              <w:rPr>
                <w:rFonts w:ascii="Times New Roman" w:eastAsia="Times New Roman" w:hAnsi="Times New Roman" w:cs="Times New Roman"/>
                <w:color w:val="26282A"/>
                <w:sz w:val="20"/>
              </w:rPr>
              <w:t>ROMÁN</w:t>
            </w:r>
          </w:p>
        </w:tc>
        <w:tc>
          <w:tcPr>
            <w:tcW w:w="31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F1C" w:rsidRPr="00147F1C" w:rsidRDefault="00147F1C" w:rsidP="00147F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1C">
              <w:rPr>
                <w:rFonts w:ascii="Times New Roman" w:eastAsia="Times New Roman" w:hAnsi="Times New Roman" w:cs="Times New Roman"/>
                <w:color w:val="26282A"/>
                <w:sz w:val="20"/>
              </w:rPr>
              <w:t>MATEMATIKA</w:t>
            </w:r>
          </w:p>
        </w:tc>
      </w:tr>
      <w:tr w:rsidR="00147F1C" w:rsidRPr="00147F1C" w:rsidTr="00147F1C">
        <w:tc>
          <w:tcPr>
            <w:tcW w:w="1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F1C" w:rsidRPr="00147F1C" w:rsidRDefault="00147F1C" w:rsidP="00147F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1C">
              <w:rPr>
                <w:rFonts w:ascii="New" w:eastAsia="Times New Roman" w:hAnsi="New" w:cs="Times New Roman"/>
                <w:color w:val="26282A"/>
                <w:sz w:val="18"/>
              </w:rPr>
              <w:t>TANKÖNYV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F1C" w:rsidRPr="00147F1C" w:rsidRDefault="00147F1C" w:rsidP="00147F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1C">
              <w:rPr>
                <w:rFonts w:ascii="New" w:eastAsia="Times New Roman" w:hAnsi="New" w:cs="Times New Roman"/>
                <w:color w:val="26282A"/>
                <w:sz w:val="18"/>
              </w:rPr>
              <w:t>OLVASÁS MUNKAFÜZET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F1C" w:rsidRPr="00147F1C" w:rsidRDefault="00147F1C" w:rsidP="00147F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1C">
              <w:rPr>
                <w:rFonts w:ascii="New" w:eastAsia="Times New Roman" w:hAnsi="New" w:cs="Times New Roman"/>
                <w:color w:val="26282A"/>
                <w:sz w:val="18"/>
              </w:rPr>
              <w:t>ÍRÁS MUNKAFÜZET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F1C" w:rsidRPr="00147F1C" w:rsidRDefault="00147F1C" w:rsidP="00147F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1C">
              <w:rPr>
                <w:rFonts w:ascii="New" w:eastAsia="Times New Roman" w:hAnsi="New" w:cs="Times New Roman"/>
                <w:color w:val="26282A"/>
                <w:sz w:val="18"/>
              </w:rPr>
              <w:t>TANKÖNYV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F1C" w:rsidRPr="00147F1C" w:rsidRDefault="00147F1C" w:rsidP="00147F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1C">
              <w:rPr>
                <w:rFonts w:ascii="New" w:eastAsia="Times New Roman" w:hAnsi="New" w:cs="Times New Roman"/>
                <w:color w:val="26282A"/>
                <w:sz w:val="18"/>
              </w:rPr>
              <w:t>MUNKAFÜZET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F1C" w:rsidRPr="00147F1C" w:rsidRDefault="00147F1C" w:rsidP="00147F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1C">
              <w:rPr>
                <w:rFonts w:ascii="New" w:eastAsia="Times New Roman" w:hAnsi="New" w:cs="Times New Roman"/>
                <w:color w:val="26282A"/>
                <w:sz w:val="18"/>
              </w:rPr>
              <w:t>SZÁMÖSVÉNY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F1C" w:rsidRPr="00147F1C" w:rsidRDefault="00147F1C" w:rsidP="00147F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1C">
              <w:rPr>
                <w:rFonts w:ascii="New" w:eastAsia="Times New Roman" w:hAnsi="New" w:cs="Times New Roman"/>
                <w:color w:val="26282A"/>
                <w:sz w:val="18"/>
              </w:rPr>
              <w:t>GYAKORLÓ</w:t>
            </w:r>
          </w:p>
        </w:tc>
      </w:tr>
      <w:tr w:rsidR="00147F1C" w:rsidRPr="00147F1C" w:rsidTr="00147F1C">
        <w:tc>
          <w:tcPr>
            <w:tcW w:w="1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F1C" w:rsidRPr="00147F1C" w:rsidRDefault="00147F1C" w:rsidP="00147F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1C">
              <w:rPr>
                <w:rFonts w:ascii="New" w:eastAsia="Times New Roman" w:hAnsi="New" w:cs="Times New Roman"/>
                <w:color w:val="26282A"/>
                <w:sz w:val="20"/>
              </w:rPr>
              <w:t xml:space="preserve">95. </w:t>
            </w:r>
            <w:proofErr w:type="gramStart"/>
            <w:r w:rsidRPr="00147F1C">
              <w:rPr>
                <w:rFonts w:ascii="New" w:eastAsia="Times New Roman" w:hAnsi="New" w:cs="Times New Roman"/>
                <w:color w:val="26282A"/>
                <w:sz w:val="20"/>
              </w:rPr>
              <w:t>old</w:t>
            </w:r>
            <w:proofErr w:type="gramEnd"/>
            <w:r w:rsidRPr="00147F1C">
              <w:rPr>
                <w:rFonts w:ascii="New" w:eastAsia="Times New Roman" w:hAnsi="New" w:cs="Times New Roman"/>
                <w:color w:val="26282A"/>
                <w:sz w:val="20"/>
              </w:rPr>
              <w:t xml:space="preserve">. </w:t>
            </w:r>
            <w:proofErr w:type="spellStart"/>
            <w:r w:rsidRPr="00147F1C">
              <w:rPr>
                <w:rFonts w:ascii="New" w:eastAsia="Times New Roman" w:hAnsi="New" w:cs="Times New Roman"/>
                <w:color w:val="26282A"/>
                <w:sz w:val="20"/>
              </w:rPr>
              <w:t>alja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F1C" w:rsidRPr="00147F1C" w:rsidRDefault="00147F1C" w:rsidP="00147F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1C">
              <w:rPr>
                <w:rFonts w:ascii="Times New Roman" w:eastAsia="Times New Roman" w:hAnsi="Times New Roman" w:cs="Times New Roman"/>
                <w:color w:val="26282A"/>
                <w:sz w:val="20"/>
              </w:rPr>
              <w:t xml:space="preserve">58. old/7 </w:t>
            </w:r>
            <w:proofErr w:type="spellStart"/>
            <w:r w:rsidRPr="00147F1C">
              <w:rPr>
                <w:rFonts w:ascii="Times New Roman" w:eastAsia="Times New Roman" w:hAnsi="Times New Roman" w:cs="Times New Roman"/>
                <w:color w:val="26282A"/>
                <w:sz w:val="20"/>
              </w:rPr>
              <w:t>az</w:t>
            </w:r>
            <w:proofErr w:type="spellEnd"/>
            <w:r w:rsidRPr="00147F1C">
              <w:rPr>
                <w:rFonts w:ascii="Times New Roman" w:eastAsia="Times New Roman" w:hAnsi="Times New Roman" w:cs="Times New Roman"/>
                <w:color w:val="26282A"/>
                <w:sz w:val="20"/>
              </w:rPr>
              <w:t xml:space="preserve"> </w:t>
            </w:r>
            <w:proofErr w:type="spellStart"/>
            <w:r w:rsidRPr="00147F1C">
              <w:rPr>
                <w:rFonts w:ascii="Times New Roman" w:eastAsia="Times New Roman" w:hAnsi="Times New Roman" w:cs="Times New Roman"/>
                <w:color w:val="26282A"/>
                <w:sz w:val="20"/>
              </w:rPr>
              <w:t>utolsó</w:t>
            </w:r>
            <w:proofErr w:type="spellEnd"/>
            <w:r w:rsidRPr="00147F1C">
              <w:rPr>
                <w:rFonts w:ascii="Times New Roman" w:eastAsia="Times New Roman" w:hAnsi="Times New Roman" w:cs="Times New Roman"/>
                <w:color w:val="26282A"/>
                <w:sz w:val="20"/>
              </w:rPr>
              <w:t xml:space="preserve"> </w:t>
            </w:r>
            <w:proofErr w:type="spellStart"/>
            <w:r w:rsidRPr="00147F1C">
              <w:rPr>
                <w:rFonts w:ascii="Times New Roman" w:eastAsia="Times New Roman" w:hAnsi="Times New Roman" w:cs="Times New Roman"/>
                <w:color w:val="26282A"/>
                <w:sz w:val="20"/>
              </w:rPr>
              <w:t>feladat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F1C" w:rsidRPr="00147F1C" w:rsidRDefault="00147F1C" w:rsidP="00147F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1C">
              <w:rPr>
                <w:rFonts w:ascii="Times New Roman" w:eastAsia="Times New Roman" w:hAnsi="Times New Roman" w:cs="Times New Roman"/>
                <w:color w:val="26282A"/>
                <w:sz w:val="20"/>
              </w:rPr>
              <w:t xml:space="preserve">62. </w:t>
            </w:r>
            <w:proofErr w:type="gramStart"/>
            <w:r w:rsidRPr="00147F1C">
              <w:rPr>
                <w:rFonts w:ascii="Times New Roman" w:eastAsia="Times New Roman" w:hAnsi="Times New Roman" w:cs="Times New Roman"/>
                <w:color w:val="26282A"/>
                <w:sz w:val="20"/>
              </w:rPr>
              <w:t>old</w:t>
            </w:r>
            <w:proofErr w:type="gramEnd"/>
            <w:r w:rsidRPr="00147F1C">
              <w:rPr>
                <w:rFonts w:ascii="Times New Roman" w:eastAsia="Times New Roman" w:hAnsi="Times New Roman" w:cs="Times New Roman"/>
                <w:color w:val="26282A"/>
                <w:sz w:val="20"/>
              </w:rPr>
              <w:t xml:space="preserve">. </w:t>
            </w:r>
            <w:proofErr w:type="spellStart"/>
            <w:r w:rsidRPr="00147F1C">
              <w:rPr>
                <w:rFonts w:ascii="Times New Roman" w:eastAsia="Times New Roman" w:hAnsi="Times New Roman" w:cs="Times New Roman"/>
                <w:color w:val="26282A"/>
                <w:sz w:val="20"/>
              </w:rPr>
              <w:t>alja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F1C" w:rsidRPr="00147F1C" w:rsidRDefault="00147F1C" w:rsidP="00147F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1C">
              <w:rPr>
                <w:rFonts w:ascii="Times New Roman" w:eastAsia="Times New Roman" w:hAnsi="Times New Roman" w:cs="Times New Roman"/>
                <w:color w:val="26282A"/>
                <w:sz w:val="20"/>
              </w:rPr>
              <w:t xml:space="preserve">80. </w:t>
            </w:r>
            <w:proofErr w:type="gramStart"/>
            <w:r w:rsidRPr="00147F1C">
              <w:rPr>
                <w:rFonts w:ascii="Times New Roman" w:eastAsia="Times New Roman" w:hAnsi="Times New Roman" w:cs="Times New Roman"/>
                <w:color w:val="26282A"/>
                <w:sz w:val="20"/>
              </w:rPr>
              <w:t>old</w:t>
            </w:r>
            <w:proofErr w:type="gramEnd"/>
            <w:r w:rsidRPr="00147F1C">
              <w:rPr>
                <w:rFonts w:ascii="Times New Roman" w:eastAsia="Times New Roman" w:hAnsi="Times New Roman" w:cs="Times New Roman"/>
                <w:color w:val="26282A"/>
                <w:sz w:val="20"/>
              </w:rPr>
              <w:t xml:space="preserve">. </w:t>
            </w:r>
            <w:proofErr w:type="spellStart"/>
            <w:r w:rsidRPr="00147F1C">
              <w:rPr>
                <w:rFonts w:ascii="Times New Roman" w:eastAsia="Times New Roman" w:hAnsi="Times New Roman" w:cs="Times New Roman"/>
                <w:color w:val="26282A"/>
                <w:sz w:val="20"/>
              </w:rPr>
              <w:t>alja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F1C" w:rsidRPr="00147F1C" w:rsidRDefault="00147F1C" w:rsidP="00147F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1C">
              <w:rPr>
                <w:rFonts w:ascii="Times New Roman" w:eastAsia="Times New Roman" w:hAnsi="Times New Roman" w:cs="Times New Roman"/>
                <w:color w:val="26282A"/>
                <w:sz w:val="20"/>
              </w:rPr>
              <w:t xml:space="preserve">74. </w:t>
            </w:r>
            <w:proofErr w:type="gramStart"/>
            <w:r w:rsidRPr="00147F1C">
              <w:rPr>
                <w:rFonts w:ascii="Times New Roman" w:eastAsia="Times New Roman" w:hAnsi="Times New Roman" w:cs="Times New Roman"/>
                <w:color w:val="26282A"/>
                <w:sz w:val="20"/>
              </w:rPr>
              <w:t>old</w:t>
            </w:r>
            <w:proofErr w:type="gramEnd"/>
            <w:r w:rsidRPr="00147F1C">
              <w:rPr>
                <w:rFonts w:ascii="Times New Roman" w:eastAsia="Times New Roman" w:hAnsi="Times New Roman" w:cs="Times New Roman"/>
                <w:color w:val="26282A"/>
                <w:sz w:val="20"/>
              </w:rPr>
              <w:t xml:space="preserve">. </w:t>
            </w:r>
            <w:proofErr w:type="spellStart"/>
            <w:r w:rsidRPr="00147F1C">
              <w:rPr>
                <w:rFonts w:ascii="Times New Roman" w:eastAsia="Times New Roman" w:hAnsi="Times New Roman" w:cs="Times New Roman"/>
                <w:color w:val="26282A"/>
                <w:sz w:val="20"/>
              </w:rPr>
              <w:t>alja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F1C" w:rsidRPr="00147F1C" w:rsidRDefault="00147F1C" w:rsidP="00147F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1C">
              <w:rPr>
                <w:rFonts w:ascii="Times New Roman" w:eastAsia="Times New Roman" w:hAnsi="Times New Roman" w:cs="Times New Roman"/>
                <w:color w:val="26282A"/>
                <w:sz w:val="20"/>
              </w:rPr>
              <w:t xml:space="preserve">35. </w:t>
            </w:r>
            <w:proofErr w:type="gramStart"/>
            <w:r w:rsidRPr="00147F1C">
              <w:rPr>
                <w:rFonts w:ascii="Times New Roman" w:eastAsia="Times New Roman" w:hAnsi="Times New Roman" w:cs="Times New Roman"/>
                <w:color w:val="26282A"/>
                <w:sz w:val="20"/>
              </w:rPr>
              <w:t>old</w:t>
            </w:r>
            <w:proofErr w:type="gramEnd"/>
            <w:r w:rsidRPr="00147F1C">
              <w:rPr>
                <w:rFonts w:ascii="Times New Roman" w:eastAsia="Times New Roman" w:hAnsi="Times New Roman" w:cs="Times New Roman"/>
                <w:color w:val="26282A"/>
                <w:sz w:val="20"/>
              </w:rPr>
              <w:t xml:space="preserve">. </w:t>
            </w:r>
            <w:proofErr w:type="spellStart"/>
            <w:r w:rsidRPr="00147F1C">
              <w:rPr>
                <w:rFonts w:ascii="Times New Roman" w:eastAsia="Times New Roman" w:hAnsi="Times New Roman" w:cs="Times New Roman"/>
                <w:color w:val="26282A"/>
                <w:sz w:val="20"/>
              </w:rPr>
              <w:t>alja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F1C" w:rsidRPr="00147F1C" w:rsidRDefault="00147F1C" w:rsidP="00147F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1C">
              <w:rPr>
                <w:rFonts w:ascii="Times New Roman" w:eastAsia="Times New Roman" w:hAnsi="Times New Roman" w:cs="Times New Roman"/>
                <w:color w:val="26282A"/>
                <w:sz w:val="20"/>
              </w:rPr>
              <w:t xml:space="preserve">52. </w:t>
            </w:r>
            <w:proofErr w:type="gramStart"/>
            <w:r w:rsidRPr="00147F1C">
              <w:rPr>
                <w:rFonts w:ascii="Times New Roman" w:eastAsia="Times New Roman" w:hAnsi="Times New Roman" w:cs="Times New Roman"/>
                <w:color w:val="26282A"/>
                <w:sz w:val="20"/>
              </w:rPr>
              <w:t>old</w:t>
            </w:r>
            <w:proofErr w:type="gramEnd"/>
            <w:r w:rsidRPr="00147F1C">
              <w:rPr>
                <w:rFonts w:ascii="Times New Roman" w:eastAsia="Times New Roman" w:hAnsi="Times New Roman" w:cs="Times New Roman"/>
                <w:color w:val="26282A"/>
                <w:sz w:val="20"/>
              </w:rPr>
              <w:t xml:space="preserve">. </w:t>
            </w:r>
            <w:proofErr w:type="spellStart"/>
            <w:r w:rsidRPr="00147F1C">
              <w:rPr>
                <w:rFonts w:ascii="Times New Roman" w:eastAsia="Times New Roman" w:hAnsi="Times New Roman" w:cs="Times New Roman"/>
                <w:color w:val="26282A"/>
                <w:sz w:val="20"/>
              </w:rPr>
              <w:t>alja</w:t>
            </w:r>
            <w:proofErr w:type="spellEnd"/>
          </w:p>
        </w:tc>
      </w:tr>
    </w:tbl>
    <w:p w:rsidR="00147F1C" w:rsidRPr="00147F1C" w:rsidRDefault="00147F1C" w:rsidP="0014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F1C" w:rsidRPr="00147F1C" w:rsidRDefault="00147F1C" w:rsidP="0014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F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7F1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147F1C">
        <w:rPr>
          <w:rFonts w:ascii="Times New Roman" w:eastAsia="Times New Roman" w:hAnsi="Times New Roman" w:cs="Times New Roman"/>
          <w:sz w:val="24"/>
          <w:szCs w:val="24"/>
        </w:rPr>
        <w:t>Pihentető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hétvégét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</w:p>
    <w:p w:rsidR="00187E50" w:rsidRPr="00147F1C" w:rsidRDefault="00147F1C" w:rsidP="00147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Csilla</w:t>
      </w:r>
      <w:proofErr w:type="spellEnd"/>
      <w:r w:rsidRPr="0014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F1C">
        <w:rPr>
          <w:rFonts w:ascii="Times New Roman" w:eastAsia="Times New Roman" w:hAnsi="Times New Roman" w:cs="Times New Roman"/>
          <w:sz w:val="24"/>
          <w:szCs w:val="24"/>
        </w:rPr>
        <w:t>tanci</w:t>
      </w:r>
      <w:proofErr w:type="spellEnd"/>
    </w:p>
    <w:sectPr w:rsidR="00187E50" w:rsidRPr="00147F1C" w:rsidSect="00187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7F1C"/>
    <w:rsid w:val="00147F1C"/>
    <w:rsid w:val="0018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50"/>
  </w:style>
  <w:style w:type="paragraph" w:styleId="Heading2">
    <w:name w:val="heading 2"/>
    <w:basedOn w:val="Normal"/>
    <w:link w:val="Heading2Char"/>
    <w:uiPriority w:val="9"/>
    <w:qFormat/>
    <w:rsid w:val="00147F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7F1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47F1C"/>
    <w:rPr>
      <w:color w:val="0000FF"/>
      <w:u w:val="single"/>
    </w:rPr>
  </w:style>
  <w:style w:type="paragraph" w:customStyle="1" w:styleId="yiv1406673041ydp16bb6a12yiv4765071279ydp8d2dea7emsonormal">
    <w:name w:val="yiv1406673041ydp16bb6a12yiv4765071279ydp8d2dea7emsonormal"/>
    <w:basedOn w:val="Normal"/>
    <w:rsid w:val="0014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406673041ydp16bb6a12yiv4765071279ydp1bc65952msonormal">
    <w:name w:val="yiv1406673041ydp16bb6a12yiv4765071279ydp1bc65952msonormal"/>
    <w:basedOn w:val="Normal"/>
    <w:rsid w:val="0014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406673041ydp16bb6a12yiv4765071279ydp1bc65952c4z2avtcy">
    <w:name w:val="yiv1406673041ydp16bb6a12yiv4765071279ydp1bc65952c4z2avtcy"/>
    <w:basedOn w:val="DefaultParagraphFont"/>
    <w:rsid w:val="00147F1C"/>
  </w:style>
  <w:style w:type="paragraph" w:styleId="BalloonText">
    <w:name w:val="Balloon Text"/>
    <w:basedOn w:val="Normal"/>
    <w:link w:val="BalloonTextChar"/>
    <w:uiPriority w:val="99"/>
    <w:semiHidden/>
    <w:unhideWhenUsed/>
    <w:rsid w:val="0014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view4719412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youtube.com/user/FurulyaIsko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2020-03-20T13:38:00Z</dcterms:created>
  <dcterms:modified xsi:type="dcterms:W3CDTF">2020-03-20T13:41:00Z</dcterms:modified>
</cp:coreProperties>
</file>