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DD6" w:rsidRDefault="00C66DD6" w:rsidP="00C66DD6">
      <w:pPr>
        <w:spacing w:after="0"/>
        <w:jc w:val="center"/>
        <w:rPr>
          <w:rFonts w:ascii="Times New Roman" w:hAnsi="Times New Roman" w:cs="Times New Roman"/>
          <w:b/>
          <w:sz w:val="24"/>
          <w:szCs w:val="24"/>
          <w:lang w:val="ro-RO"/>
        </w:rPr>
      </w:pPr>
    </w:p>
    <w:p w:rsidR="00C66DD6" w:rsidRDefault="00C66DD6" w:rsidP="00C66DD6">
      <w:pPr>
        <w:spacing w:after="0"/>
        <w:jc w:val="center"/>
        <w:rPr>
          <w:rFonts w:ascii="Times New Roman" w:hAnsi="Times New Roman" w:cs="Times New Roman"/>
          <w:b/>
          <w:i/>
          <w:sz w:val="24"/>
          <w:szCs w:val="24"/>
          <w:lang w:val="ro-RO"/>
        </w:rPr>
      </w:pPr>
      <w:r>
        <w:rPr>
          <w:rFonts w:ascii="Times New Roman" w:hAnsi="Times New Roman" w:cs="Times New Roman"/>
          <w:b/>
          <w:sz w:val="24"/>
          <w:szCs w:val="24"/>
          <w:lang w:val="ro-RO"/>
        </w:rPr>
        <w:t xml:space="preserve">REGULAMENTUL CONCURSULUI JUDEȚEAN </w:t>
      </w:r>
      <w:r>
        <w:rPr>
          <w:rFonts w:ascii="Times New Roman" w:hAnsi="Times New Roman" w:cs="Times New Roman"/>
          <w:b/>
          <w:i/>
          <w:sz w:val="24"/>
          <w:szCs w:val="24"/>
          <w:lang w:val="ro-RO"/>
        </w:rPr>
        <w:t>POEZIA MINȚII</w:t>
      </w:r>
    </w:p>
    <w:p w:rsidR="00C66DD6" w:rsidRPr="00C66DD6" w:rsidRDefault="00C66DD6" w:rsidP="00C66DD6">
      <w:pPr>
        <w:spacing w:after="0"/>
        <w:jc w:val="center"/>
        <w:rPr>
          <w:rFonts w:ascii="Times New Roman" w:hAnsi="Times New Roman" w:cs="Times New Roman"/>
          <w:b/>
          <w:i/>
          <w:sz w:val="24"/>
          <w:szCs w:val="24"/>
          <w:lang w:val="ro-RO"/>
        </w:rPr>
      </w:pPr>
      <w:r>
        <w:rPr>
          <w:rFonts w:ascii="Times New Roman" w:hAnsi="Times New Roman" w:cs="Times New Roman"/>
          <w:b/>
          <w:i/>
          <w:sz w:val="24"/>
          <w:szCs w:val="24"/>
          <w:lang w:val="ro-RO"/>
        </w:rPr>
        <w:t>EDIȚIA I, 8.12.2018</w:t>
      </w:r>
    </w:p>
    <w:p w:rsidR="00C66DD6" w:rsidRPr="00C66DD6" w:rsidRDefault="00C66DD6" w:rsidP="00C66DD6">
      <w:pPr>
        <w:spacing w:after="0"/>
        <w:jc w:val="both"/>
        <w:rPr>
          <w:rFonts w:ascii="Times New Roman" w:hAnsi="Times New Roman" w:cs="Times New Roman"/>
          <w:b/>
          <w:sz w:val="24"/>
          <w:szCs w:val="24"/>
          <w:lang w:val="ro-RO"/>
        </w:rPr>
      </w:pPr>
    </w:p>
    <w:p w:rsidR="00C66DD6" w:rsidRPr="00E8163E" w:rsidRDefault="00C66DD6" w:rsidP="00C66DD6">
      <w:pPr>
        <w:pStyle w:val="ListParagraph"/>
        <w:numPr>
          <w:ilvl w:val="0"/>
          <w:numId w:val="2"/>
        </w:numPr>
        <w:spacing w:after="200" w:line="276" w:lineRule="auto"/>
        <w:jc w:val="both"/>
        <w:rPr>
          <w:rFonts w:ascii="Times New Roman" w:hAnsi="Times New Roman" w:cs="Times New Roman"/>
          <w:sz w:val="24"/>
          <w:szCs w:val="24"/>
          <w:lang w:val="ro-RO"/>
        </w:rPr>
      </w:pPr>
      <w:r w:rsidRPr="00E8163E">
        <w:rPr>
          <w:rFonts w:ascii="Times New Roman" w:hAnsi="Times New Roman" w:cs="Times New Roman"/>
          <w:sz w:val="24"/>
          <w:szCs w:val="24"/>
          <w:lang w:val="ro-RO"/>
        </w:rPr>
        <w:t xml:space="preserve">Competiția se desfășoară pe trei niveluri: </w:t>
      </w:r>
      <w:r w:rsidRPr="0067145E">
        <w:rPr>
          <w:rFonts w:ascii="Times New Roman" w:hAnsi="Times New Roman" w:cs="Times New Roman"/>
          <w:sz w:val="24"/>
          <w:szCs w:val="24"/>
          <w:lang w:val="ro-RO"/>
        </w:rPr>
        <w:t>nivelul I- clasa a IV-a</w:t>
      </w:r>
    </w:p>
    <w:p w:rsidR="00C66DD6" w:rsidRPr="00E8163E" w:rsidRDefault="00C66DD6" w:rsidP="00C66DD6">
      <w:pPr>
        <w:pStyle w:val="ListParagraph"/>
        <w:spacing w:after="200" w:line="276" w:lineRule="auto"/>
        <w:ind w:left="43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E8163E">
        <w:rPr>
          <w:rFonts w:ascii="Times New Roman" w:hAnsi="Times New Roman" w:cs="Times New Roman"/>
          <w:sz w:val="24"/>
          <w:szCs w:val="24"/>
          <w:lang w:val="ro-RO"/>
        </w:rPr>
        <w:t>nivelul al II-lea- clasele V-VI</w:t>
      </w:r>
    </w:p>
    <w:p w:rsidR="00C66DD6" w:rsidRPr="00E8163E" w:rsidRDefault="00C66DD6" w:rsidP="00C66DD6">
      <w:pPr>
        <w:pStyle w:val="ListParagraph"/>
        <w:spacing w:after="200" w:line="276" w:lineRule="auto"/>
        <w:ind w:left="1440" w:firstLine="720"/>
        <w:jc w:val="both"/>
        <w:rPr>
          <w:rFonts w:ascii="Times New Roman" w:hAnsi="Times New Roman" w:cs="Times New Roman"/>
          <w:sz w:val="24"/>
          <w:szCs w:val="24"/>
          <w:lang w:val="ro-RO"/>
        </w:rPr>
      </w:pPr>
      <w:r w:rsidRPr="00E8163E">
        <w:rPr>
          <w:rFonts w:ascii="Times New Roman" w:hAnsi="Times New Roman" w:cs="Times New Roman"/>
          <w:sz w:val="24"/>
          <w:szCs w:val="24"/>
          <w:lang w:val="ro-RO"/>
        </w:rPr>
        <w:tab/>
      </w:r>
      <w:r w:rsidRPr="00E8163E">
        <w:rPr>
          <w:rFonts w:ascii="Times New Roman" w:hAnsi="Times New Roman" w:cs="Times New Roman"/>
          <w:sz w:val="24"/>
          <w:szCs w:val="24"/>
          <w:lang w:val="ro-RO"/>
        </w:rPr>
        <w:tab/>
      </w:r>
      <w:r w:rsidRPr="00E8163E">
        <w:rPr>
          <w:rFonts w:ascii="Times New Roman" w:hAnsi="Times New Roman" w:cs="Times New Roman"/>
          <w:sz w:val="24"/>
          <w:szCs w:val="24"/>
          <w:lang w:val="ro-RO"/>
        </w:rPr>
        <w:tab/>
      </w:r>
      <w:r>
        <w:rPr>
          <w:rFonts w:ascii="Times New Roman" w:hAnsi="Times New Roman" w:cs="Times New Roman"/>
          <w:sz w:val="24"/>
          <w:szCs w:val="24"/>
          <w:lang w:val="ro-RO"/>
        </w:rPr>
        <w:t xml:space="preserve">       </w:t>
      </w:r>
      <w:r w:rsidRPr="00E8163E">
        <w:rPr>
          <w:rFonts w:ascii="Times New Roman" w:hAnsi="Times New Roman" w:cs="Times New Roman"/>
          <w:sz w:val="24"/>
          <w:szCs w:val="24"/>
          <w:lang w:val="ro-RO"/>
        </w:rPr>
        <w:t>nivelul al III-lea- clasele VII-VIII.</w:t>
      </w:r>
    </w:p>
    <w:p w:rsidR="00C66DD6" w:rsidRPr="0067145E" w:rsidRDefault="00C66DD6" w:rsidP="00C66DD6">
      <w:pPr>
        <w:pStyle w:val="ListParagraph"/>
        <w:numPr>
          <w:ilvl w:val="0"/>
          <w:numId w:val="2"/>
        </w:numPr>
        <w:spacing w:after="200" w:line="276" w:lineRule="auto"/>
        <w:ind w:left="0" w:firstLine="360"/>
        <w:jc w:val="both"/>
        <w:rPr>
          <w:rFonts w:ascii="Times New Roman" w:hAnsi="Times New Roman" w:cs="Times New Roman"/>
          <w:sz w:val="24"/>
          <w:szCs w:val="24"/>
          <w:lang w:val="ro-RO"/>
        </w:rPr>
      </w:pPr>
      <w:r w:rsidRPr="0067145E">
        <w:rPr>
          <w:rFonts w:ascii="Times New Roman" w:hAnsi="Times New Roman" w:cs="Times New Roman"/>
          <w:sz w:val="24"/>
          <w:szCs w:val="24"/>
          <w:lang w:val="ro-RO"/>
        </w:rPr>
        <w:t xml:space="preserve">Școlile participante pot înscrie un </w:t>
      </w:r>
      <w:r w:rsidRPr="00C66DD6">
        <w:rPr>
          <w:rFonts w:ascii="Times New Roman" w:hAnsi="Times New Roman" w:cs="Times New Roman"/>
          <w:b/>
          <w:sz w:val="24"/>
          <w:szCs w:val="24"/>
          <w:lang w:val="ro-RO"/>
        </w:rPr>
        <w:t>număr de maxim 6 elevi/ nivel de studiu</w:t>
      </w:r>
      <w:r w:rsidRPr="0067145E">
        <w:rPr>
          <w:rFonts w:ascii="Times New Roman" w:hAnsi="Times New Roman" w:cs="Times New Roman"/>
          <w:sz w:val="24"/>
          <w:szCs w:val="24"/>
          <w:lang w:val="ro-RO"/>
        </w:rPr>
        <w:t>. Din cadrul școlii organizatoare pot fi înscriși 6-8 elevi/ nivel de studiu.</w:t>
      </w:r>
      <w:r>
        <w:rPr>
          <w:rFonts w:ascii="Times New Roman" w:hAnsi="Times New Roman" w:cs="Times New Roman"/>
          <w:sz w:val="24"/>
          <w:szCs w:val="24"/>
          <w:lang w:val="ro-RO"/>
        </w:rPr>
        <w:t xml:space="preserve"> De asemenea, </w:t>
      </w:r>
      <w:r w:rsidRPr="00C66DD6">
        <w:rPr>
          <w:rFonts w:ascii="Times New Roman" w:hAnsi="Times New Roman" w:cs="Times New Roman"/>
          <w:b/>
          <w:sz w:val="24"/>
          <w:szCs w:val="24"/>
          <w:lang w:val="ro-RO"/>
        </w:rPr>
        <w:t>chiar dacă se depășește numărul maxim admis de elevi dintr-o școală,</w:t>
      </w:r>
      <w:r>
        <w:rPr>
          <w:rFonts w:ascii="Times New Roman" w:hAnsi="Times New Roman" w:cs="Times New Roman"/>
          <w:sz w:val="24"/>
          <w:szCs w:val="24"/>
          <w:lang w:val="ro-RO"/>
        </w:rPr>
        <w:t xml:space="preserve"> </w:t>
      </w:r>
      <w:r w:rsidRPr="00C66DD6">
        <w:rPr>
          <w:rFonts w:ascii="Times New Roman" w:hAnsi="Times New Roman" w:cs="Times New Roman"/>
          <w:b/>
          <w:sz w:val="24"/>
          <w:szCs w:val="24"/>
          <w:lang w:val="ro-RO"/>
        </w:rPr>
        <w:t>pot participa și elevii care frecventează cursurile de pregătire din cadrul Centrului de Excelență la Matematică</w:t>
      </w:r>
      <w:r>
        <w:rPr>
          <w:rFonts w:ascii="Times New Roman" w:hAnsi="Times New Roman" w:cs="Times New Roman"/>
          <w:sz w:val="24"/>
          <w:szCs w:val="24"/>
          <w:lang w:val="ro-RO"/>
        </w:rPr>
        <w:t>.</w:t>
      </w:r>
    </w:p>
    <w:p w:rsidR="00C66DD6" w:rsidRDefault="00C66DD6" w:rsidP="00C66DD6">
      <w:pPr>
        <w:pStyle w:val="ListParagraph"/>
        <w:numPr>
          <w:ilvl w:val="0"/>
          <w:numId w:val="2"/>
        </w:numPr>
        <w:spacing w:after="0"/>
        <w:ind w:left="0" w:firstLine="360"/>
        <w:jc w:val="both"/>
        <w:rPr>
          <w:rFonts w:ascii="Times New Roman" w:hAnsi="Times New Roman" w:cs="Times New Roman"/>
          <w:sz w:val="24"/>
          <w:szCs w:val="24"/>
          <w:lang w:val="ro-RO"/>
        </w:rPr>
      </w:pPr>
      <w:r>
        <w:rPr>
          <w:rFonts w:ascii="Times New Roman" w:hAnsi="Times New Roman" w:cs="Times New Roman"/>
          <w:sz w:val="24"/>
          <w:szCs w:val="24"/>
          <w:lang w:val="ro-RO"/>
        </w:rPr>
        <w:t>Programul și calendarul concursului sunt stabilite de către organizatori și avizate de ISJ Mureș.</w:t>
      </w:r>
    </w:p>
    <w:p w:rsidR="00C66DD6" w:rsidRPr="0067145E" w:rsidRDefault="00C66DD6" w:rsidP="00C66DD6">
      <w:pPr>
        <w:pStyle w:val="ListParagraph"/>
        <w:numPr>
          <w:ilvl w:val="0"/>
          <w:numId w:val="2"/>
        </w:numPr>
        <w:spacing w:after="0"/>
        <w:ind w:left="0" w:firstLine="360"/>
        <w:jc w:val="both"/>
        <w:rPr>
          <w:rFonts w:ascii="Times New Roman" w:hAnsi="Times New Roman" w:cs="Times New Roman"/>
          <w:sz w:val="24"/>
          <w:szCs w:val="24"/>
          <w:lang w:val="ro-RO"/>
        </w:rPr>
      </w:pPr>
      <w:r w:rsidRPr="0067145E">
        <w:rPr>
          <w:rFonts w:ascii="Times New Roman" w:hAnsi="Times New Roman" w:cs="Times New Roman"/>
          <w:sz w:val="24"/>
          <w:szCs w:val="24"/>
          <w:lang w:val="ro-RO"/>
        </w:rPr>
        <w:t xml:space="preserve">Concursul va avea două </w:t>
      </w:r>
      <w:r w:rsidRPr="00AE0B50">
        <w:rPr>
          <w:rFonts w:ascii="Times New Roman" w:hAnsi="Times New Roman" w:cs="Times New Roman"/>
          <w:b/>
          <w:sz w:val="24"/>
          <w:szCs w:val="24"/>
          <w:lang w:val="ro-RO"/>
        </w:rPr>
        <w:t>probe obligatorii</w:t>
      </w:r>
      <w:r w:rsidRPr="0067145E">
        <w:rPr>
          <w:rFonts w:ascii="Times New Roman" w:hAnsi="Times New Roman" w:cs="Times New Roman"/>
          <w:sz w:val="24"/>
          <w:szCs w:val="24"/>
          <w:lang w:val="ro-RO"/>
        </w:rPr>
        <w:t xml:space="preserve"> pentru toți participanții: cea de Limba și literatura română și cea de Matematică, durata fiecăreia dintre ele fiind de 50 de minute. Între cele două probe elevii vor avea o pauză de 10 minute.</w:t>
      </w:r>
      <w:r>
        <w:rPr>
          <w:rFonts w:ascii="Times New Roman" w:hAnsi="Times New Roman" w:cs="Times New Roman"/>
          <w:sz w:val="24"/>
          <w:szCs w:val="24"/>
          <w:lang w:val="ro-RO"/>
        </w:rPr>
        <w:t xml:space="preserve"> Fiecare clasă va avea subiectul adaptat nivelului de cunoștințe și programei.</w:t>
      </w:r>
    </w:p>
    <w:p w:rsidR="00C66DD6" w:rsidRDefault="00C66DD6" w:rsidP="00C66DD6">
      <w:pPr>
        <w:pStyle w:val="ListParagraph"/>
        <w:numPr>
          <w:ilvl w:val="0"/>
          <w:numId w:val="2"/>
        </w:numPr>
        <w:spacing w:after="0"/>
        <w:ind w:left="0" w:firstLine="360"/>
        <w:jc w:val="both"/>
        <w:rPr>
          <w:rFonts w:ascii="Times New Roman" w:hAnsi="Times New Roman" w:cs="Times New Roman"/>
          <w:sz w:val="24"/>
          <w:szCs w:val="24"/>
          <w:lang w:val="ro-RO"/>
        </w:rPr>
      </w:pPr>
      <w:r w:rsidRPr="00C66DD6">
        <w:rPr>
          <w:rFonts w:ascii="Times New Roman" w:hAnsi="Times New Roman" w:cs="Times New Roman"/>
          <w:b/>
          <w:sz w:val="24"/>
          <w:szCs w:val="24"/>
          <w:lang w:val="ro-RO"/>
        </w:rPr>
        <w:t xml:space="preserve">Fiecare probă de concurs va fi notată cu 50 de puncte. Nu se acordă puncte din oficiu. </w:t>
      </w:r>
      <w:r>
        <w:rPr>
          <w:rFonts w:ascii="Times New Roman" w:hAnsi="Times New Roman" w:cs="Times New Roman"/>
          <w:sz w:val="24"/>
          <w:szCs w:val="24"/>
          <w:lang w:val="ro-RO"/>
        </w:rPr>
        <w:t xml:space="preserve">Rezultatul concursului pentru fiecare elev în parte va fi reprezentat de suma punctajelor obținute la cele două probe. </w:t>
      </w:r>
    </w:p>
    <w:p w:rsidR="00C66DD6" w:rsidRPr="00025D46" w:rsidRDefault="00C66DD6" w:rsidP="00C66DD6">
      <w:pPr>
        <w:pStyle w:val="ListParagraph"/>
        <w:numPr>
          <w:ilvl w:val="0"/>
          <w:numId w:val="2"/>
        </w:numPr>
        <w:spacing w:after="0"/>
        <w:ind w:left="0" w:firstLine="360"/>
        <w:jc w:val="both"/>
        <w:rPr>
          <w:rFonts w:ascii="Times New Roman" w:hAnsi="Times New Roman" w:cs="Times New Roman"/>
          <w:b/>
          <w:sz w:val="24"/>
          <w:szCs w:val="24"/>
          <w:lang w:val="ro-RO"/>
        </w:rPr>
      </w:pPr>
      <w:r w:rsidRPr="00025D46">
        <w:rPr>
          <w:rFonts w:ascii="Times New Roman" w:hAnsi="Times New Roman" w:cs="Times New Roman"/>
          <w:b/>
          <w:sz w:val="24"/>
          <w:szCs w:val="24"/>
          <w:lang w:val="ro-RO"/>
        </w:rPr>
        <w:t>Nu se admit contestații.</w:t>
      </w:r>
    </w:p>
    <w:p w:rsidR="00C66DD6" w:rsidRDefault="00C66DD6" w:rsidP="00C66DD6">
      <w:pPr>
        <w:pStyle w:val="ListParagraph"/>
        <w:numPr>
          <w:ilvl w:val="0"/>
          <w:numId w:val="2"/>
        </w:numPr>
        <w:spacing w:after="0"/>
        <w:ind w:left="0" w:firstLine="360"/>
        <w:jc w:val="both"/>
        <w:rPr>
          <w:rFonts w:ascii="Times New Roman" w:hAnsi="Times New Roman" w:cs="Times New Roman"/>
          <w:sz w:val="24"/>
          <w:szCs w:val="24"/>
          <w:lang w:val="ro-RO"/>
        </w:rPr>
      </w:pPr>
      <w:r>
        <w:rPr>
          <w:rFonts w:ascii="Times New Roman" w:hAnsi="Times New Roman" w:cs="Times New Roman"/>
          <w:sz w:val="24"/>
          <w:szCs w:val="24"/>
          <w:lang w:val="ro-RO"/>
        </w:rPr>
        <w:t>Rezultatele finale se afișează în aceeași zi. Se acordă premiile I, II, III și 3 mențiuni. La fiecare nivel se acordă mențiuni speciale pentru 40% din numărul participanților. La fiecare nivel al concursului organizatorii vor acorda un premiu special unei lucrări ce se va remarca prin creativitate și ingeniozitate în rezolvarea sarcinilor de lucru.</w:t>
      </w:r>
    </w:p>
    <w:p w:rsidR="00C66DD6" w:rsidRDefault="00C66DD6" w:rsidP="00C66DD6">
      <w:pPr>
        <w:pStyle w:val="ListParagraph"/>
        <w:numPr>
          <w:ilvl w:val="0"/>
          <w:numId w:val="2"/>
        </w:numPr>
        <w:spacing w:after="0"/>
        <w:ind w:left="0" w:firstLine="360"/>
        <w:jc w:val="both"/>
        <w:rPr>
          <w:rFonts w:ascii="Times New Roman" w:hAnsi="Times New Roman" w:cs="Times New Roman"/>
          <w:sz w:val="24"/>
          <w:szCs w:val="24"/>
          <w:lang w:val="ro-RO"/>
        </w:rPr>
      </w:pPr>
      <w:r>
        <w:rPr>
          <w:rFonts w:ascii="Times New Roman" w:hAnsi="Times New Roman" w:cs="Times New Roman"/>
          <w:sz w:val="24"/>
          <w:szCs w:val="24"/>
          <w:lang w:val="ro-RO"/>
        </w:rPr>
        <w:t>Comisiile concursului vor fi stabilite prin decizie a directorului în săptămâna premergătoare concursului, în funcție de numărul elevilor înscriși. Niciun cadru didactic evaluator nu va corecta lucrări la clasa/ nivelul unde are elevi participanți.</w:t>
      </w:r>
    </w:p>
    <w:p w:rsidR="00C66DD6" w:rsidRDefault="00C66DD6" w:rsidP="00C66DD6">
      <w:pPr>
        <w:pStyle w:val="ListParagraph"/>
        <w:numPr>
          <w:ilvl w:val="0"/>
          <w:numId w:val="2"/>
        </w:numPr>
        <w:spacing w:after="0"/>
        <w:ind w:left="0" w:firstLine="360"/>
        <w:jc w:val="both"/>
        <w:rPr>
          <w:rFonts w:ascii="Times New Roman" w:hAnsi="Times New Roman" w:cs="Times New Roman"/>
          <w:sz w:val="24"/>
          <w:szCs w:val="24"/>
          <w:lang w:val="ro-RO"/>
        </w:rPr>
      </w:pPr>
      <w:r>
        <w:rPr>
          <w:rFonts w:ascii="Times New Roman" w:hAnsi="Times New Roman" w:cs="Times New Roman"/>
          <w:sz w:val="24"/>
          <w:szCs w:val="24"/>
          <w:lang w:val="ro-RO"/>
        </w:rPr>
        <w:t>Cadrele didactice care fac parte din comisiile concursului (organizare, evaluare, supraveghere) își vor asuma responsabilitatea pentru atribuțiile care le revin. Concursul trebuie să fie transparent în ceea ce privește corectitudinea, promptitudinea și seriozitatea.</w:t>
      </w:r>
    </w:p>
    <w:p w:rsidR="00C66DD6" w:rsidRDefault="00C66DD6" w:rsidP="00C66DD6">
      <w:pPr>
        <w:pStyle w:val="ListParagraph"/>
        <w:numPr>
          <w:ilvl w:val="0"/>
          <w:numId w:val="2"/>
        </w:numPr>
        <w:spacing w:after="0"/>
        <w:ind w:left="0" w:firstLine="360"/>
        <w:jc w:val="both"/>
        <w:rPr>
          <w:rFonts w:ascii="Times New Roman" w:hAnsi="Times New Roman" w:cs="Times New Roman"/>
          <w:sz w:val="24"/>
          <w:szCs w:val="24"/>
          <w:lang w:val="ro-RO"/>
        </w:rPr>
      </w:pPr>
      <w:r>
        <w:rPr>
          <w:rFonts w:ascii="Times New Roman" w:hAnsi="Times New Roman" w:cs="Times New Roman"/>
          <w:sz w:val="24"/>
          <w:szCs w:val="24"/>
          <w:lang w:val="ro-RO"/>
        </w:rPr>
        <w:t>Cadrele didactice participante (coordonatori, organizatori, asistenți, evaluatori) vor primi adeverințe și/ sau diplome de participare.</w:t>
      </w:r>
    </w:p>
    <w:p w:rsidR="00C66DD6" w:rsidRDefault="00C66DD6" w:rsidP="00C66DD6">
      <w:pPr>
        <w:pStyle w:val="ListParagraph"/>
        <w:numPr>
          <w:ilvl w:val="0"/>
          <w:numId w:val="2"/>
        </w:num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Regulamentul prevede și măsuri extreme, pentru situații extreme. Astfel, </w:t>
      </w:r>
    </w:p>
    <w:p w:rsidR="00C66DD6" w:rsidRDefault="00C66DD6" w:rsidP="00C66DD6">
      <w:pPr>
        <w:pStyle w:val="ListParagraph"/>
        <w:numPr>
          <w:ilvl w:val="0"/>
          <w:numId w:val="3"/>
        </w:num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Concurenții care comit tentative de fraudă în timpul probelor, vor fi eliminați din concurs la propunerea supraveghetorului și a organizatorilor (sunt incluse și situațiile de utilizare a telefonului mobil sau a altor sisteme electronice ori de calcul);</w:t>
      </w:r>
    </w:p>
    <w:p w:rsidR="00C66DD6" w:rsidRDefault="00C66DD6" w:rsidP="00C66DD6">
      <w:pPr>
        <w:pStyle w:val="ListParagraph"/>
        <w:numPr>
          <w:ilvl w:val="0"/>
          <w:numId w:val="3"/>
        </w:num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Elevii care vor perturba bunul mers la concursului vor fi eliminați din concurs.</w:t>
      </w:r>
    </w:p>
    <w:p w:rsidR="00C66DD6" w:rsidRDefault="00C66DD6" w:rsidP="00C66DD6">
      <w:pPr>
        <w:pStyle w:val="ListParagraph"/>
        <w:numPr>
          <w:ilvl w:val="0"/>
          <w:numId w:val="2"/>
        </w:numPr>
        <w:spacing w:after="0"/>
        <w:ind w:left="0" w:firstLine="360"/>
        <w:jc w:val="both"/>
        <w:rPr>
          <w:rFonts w:ascii="Times New Roman" w:hAnsi="Times New Roman" w:cs="Times New Roman"/>
          <w:sz w:val="24"/>
          <w:szCs w:val="24"/>
          <w:lang w:val="ro-RO"/>
        </w:rPr>
      </w:pPr>
      <w:r>
        <w:rPr>
          <w:rFonts w:ascii="Times New Roman" w:hAnsi="Times New Roman" w:cs="Times New Roman"/>
          <w:sz w:val="24"/>
          <w:szCs w:val="24"/>
          <w:lang w:val="ro-RO"/>
        </w:rPr>
        <w:t>Fondurile pentru organizarea concursului sunt gestionate de Școala Gimnazială „Dacia”, Tg. Mureș, constituindu-se din donații și sponsorizări.</w:t>
      </w:r>
    </w:p>
    <w:p w:rsidR="00C66DD6" w:rsidRDefault="00C66DD6" w:rsidP="00C66DD6">
      <w:pPr>
        <w:pStyle w:val="ListParagraph"/>
        <w:numPr>
          <w:ilvl w:val="0"/>
          <w:numId w:val="2"/>
        </w:numPr>
        <w:spacing w:after="0"/>
        <w:ind w:left="0" w:firstLine="360"/>
        <w:jc w:val="both"/>
        <w:rPr>
          <w:rFonts w:ascii="Times New Roman" w:hAnsi="Times New Roman" w:cs="Times New Roman"/>
          <w:sz w:val="24"/>
          <w:szCs w:val="24"/>
          <w:lang w:val="ro-RO"/>
        </w:rPr>
      </w:pPr>
      <w:r>
        <w:rPr>
          <w:rFonts w:ascii="Times New Roman" w:hAnsi="Times New Roman" w:cs="Times New Roman"/>
          <w:sz w:val="24"/>
          <w:szCs w:val="24"/>
          <w:lang w:val="ro-RO"/>
        </w:rPr>
        <w:t>Sponsorii concursului vor putea beneficia de toate drepturile prevăzute de lege, inclusiv cele legate de publicitate.</w:t>
      </w:r>
    </w:p>
    <w:p w:rsidR="003A4F62" w:rsidRDefault="003A4F62" w:rsidP="00C66DD6">
      <w:pPr>
        <w:jc w:val="right"/>
      </w:pPr>
    </w:p>
    <w:p w:rsidR="00C66DD6" w:rsidRPr="00C66DD6" w:rsidRDefault="00C66DD6" w:rsidP="00C66DD6">
      <w:pPr>
        <w:jc w:val="right"/>
        <w:rPr>
          <w:rFonts w:ascii="Times New Roman" w:hAnsi="Times New Roman" w:cs="Times New Roman"/>
          <w:sz w:val="24"/>
          <w:szCs w:val="24"/>
        </w:rPr>
      </w:pPr>
      <w:r w:rsidRPr="00C66DD6">
        <w:rPr>
          <w:rFonts w:ascii="Times New Roman" w:hAnsi="Times New Roman" w:cs="Times New Roman"/>
          <w:sz w:val="24"/>
          <w:szCs w:val="24"/>
        </w:rPr>
        <w:t xml:space="preserve">Director, </w:t>
      </w:r>
    </w:p>
    <w:p w:rsidR="00C66DD6" w:rsidRPr="00C66DD6" w:rsidRDefault="00C66DD6" w:rsidP="00C66DD6">
      <w:pPr>
        <w:jc w:val="right"/>
        <w:rPr>
          <w:rFonts w:ascii="Times New Roman" w:hAnsi="Times New Roman" w:cs="Times New Roman"/>
          <w:sz w:val="24"/>
          <w:szCs w:val="24"/>
        </w:rPr>
      </w:pPr>
      <w:r w:rsidRPr="00C66DD6">
        <w:rPr>
          <w:rFonts w:ascii="Times New Roman" w:hAnsi="Times New Roman" w:cs="Times New Roman"/>
          <w:sz w:val="24"/>
          <w:szCs w:val="24"/>
        </w:rPr>
        <w:t>prof. Șanta Mihaela Gabriela</w:t>
      </w:r>
    </w:p>
    <w:sectPr w:rsidR="00C66DD6" w:rsidRPr="00C66DD6" w:rsidSect="00C66DD6">
      <w:headerReference w:type="default" r:id="rId7"/>
      <w:pgSz w:w="12240" w:h="15840"/>
      <w:pgMar w:top="1440" w:right="758" w:bottom="851"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5EE" w:rsidRDefault="00E705EE" w:rsidP="00C66DD6">
      <w:pPr>
        <w:spacing w:after="0" w:line="240" w:lineRule="auto"/>
      </w:pPr>
      <w:r>
        <w:separator/>
      </w:r>
    </w:p>
  </w:endnote>
  <w:endnote w:type="continuationSeparator" w:id="1">
    <w:p w:rsidR="00E705EE" w:rsidRDefault="00E705EE" w:rsidP="00C66D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5EE" w:rsidRDefault="00E705EE" w:rsidP="00C66DD6">
      <w:pPr>
        <w:spacing w:after="0" w:line="240" w:lineRule="auto"/>
      </w:pPr>
      <w:r>
        <w:separator/>
      </w:r>
    </w:p>
  </w:footnote>
  <w:footnote w:type="continuationSeparator" w:id="1">
    <w:p w:rsidR="00E705EE" w:rsidRDefault="00E705EE" w:rsidP="00C66D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DD6" w:rsidRDefault="00C66DD6">
    <w:pPr>
      <w:pStyle w:val="Header"/>
    </w:pPr>
    <w:r w:rsidRPr="00C66DD6">
      <w:drawing>
        <wp:anchor distT="0" distB="0" distL="114300" distR="114300" simplePos="0" relativeHeight="251659264" behindDoc="1" locked="0" layoutInCell="1" allowOverlap="1">
          <wp:simplePos x="0" y="0"/>
          <wp:positionH relativeFrom="column">
            <wp:posOffset>-211455</wp:posOffset>
          </wp:positionH>
          <wp:positionV relativeFrom="paragraph">
            <wp:posOffset>-287655</wp:posOffset>
          </wp:positionV>
          <wp:extent cx="7010400" cy="762000"/>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7010400" cy="7620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2258C"/>
    <w:multiLevelType w:val="hybridMultilevel"/>
    <w:tmpl w:val="DD9C43D6"/>
    <w:lvl w:ilvl="0" w:tplc="FEBC0AC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5024E5"/>
    <w:multiLevelType w:val="hybridMultilevel"/>
    <w:tmpl w:val="FF725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3161A8"/>
    <w:multiLevelType w:val="hybridMultilevel"/>
    <w:tmpl w:val="02363C3C"/>
    <w:lvl w:ilvl="0" w:tplc="70527A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66DD6"/>
    <w:rsid w:val="003A4F62"/>
    <w:rsid w:val="00C66DD6"/>
    <w:rsid w:val="00E705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F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DD6"/>
    <w:pPr>
      <w:ind w:left="720"/>
      <w:contextualSpacing/>
    </w:pPr>
  </w:style>
  <w:style w:type="paragraph" w:styleId="Header">
    <w:name w:val="header"/>
    <w:basedOn w:val="Normal"/>
    <w:link w:val="HeaderChar"/>
    <w:uiPriority w:val="99"/>
    <w:semiHidden/>
    <w:unhideWhenUsed/>
    <w:rsid w:val="00C66D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6DD6"/>
  </w:style>
  <w:style w:type="paragraph" w:styleId="Footer">
    <w:name w:val="footer"/>
    <w:basedOn w:val="Normal"/>
    <w:link w:val="FooterChar"/>
    <w:uiPriority w:val="99"/>
    <w:semiHidden/>
    <w:unhideWhenUsed/>
    <w:rsid w:val="00C66D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6D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437</Words>
  <Characters>2493</Characters>
  <Application>Microsoft Office Word</Application>
  <DocSecurity>0</DocSecurity>
  <Lines>20</Lines>
  <Paragraphs>5</Paragraphs>
  <ScaleCrop>false</ScaleCrop>
  <Company/>
  <LinksUpToDate>false</LinksUpToDate>
  <CharactersWithSpaces>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Gimnaziul Dacia</dc:creator>
  <cp:lastModifiedBy>Gimnaziul Dacia</cp:lastModifiedBy>
  <cp:revision>1</cp:revision>
  <dcterms:created xsi:type="dcterms:W3CDTF">2018-11-12T11:06:00Z</dcterms:created>
  <dcterms:modified xsi:type="dcterms:W3CDTF">2018-11-12T11:14:00Z</dcterms:modified>
</cp:coreProperties>
</file>